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tbl>
      <w:tblPr>
        <w:tblW w:w="0" w:type="auto"/>
        <w:tblInd w:w="0" w:type="dxa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"/>
        <w:gridCol w:w="227"/>
        <w:gridCol w:w="425"/>
        <w:gridCol w:w="510"/>
        <w:gridCol w:w="255"/>
        <w:gridCol w:w="142"/>
        <w:gridCol w:w="992"/>
        <w:gridCol w:w="142"/>
        <w:gridCol w:w="2619"/>
        <w:gridCol w:w="18"/>
        <w:gridCol w:w="15"/>
        <w:gridCol w:w="410"/>
        <w:gridCol w:w="425"/>
        <w:gridCol w:w="946"/>
        <w:gridCol w:w="585"/>
        <w:gridCol w:w="788"/>
        <w:gridCol w:w="460"/>
        <w:gridCol w:w="283"/>
        <w:gridCol w:w="345"/>
        <w:gridCol w:w="1045"/>
        <w:gridCol w:w="1036"/>
        <w:gridCol w:w="495"/>
        <w:gridCol w:w="1301"/>
        <w:gridCol w:w="229"/>
        <w:gridCol w:w="142"/>
        <w:gridCol w:w="28"/>
        <w:gridCol w:w="936"/>
        <w:gridCol w:w="36"/>
        <w:gridCol w:w="389"/>
        <w:gridCol w:w="132"/>
        <w:gridCol w:w="10"/>
      </w:tblGrid>
      <w:tr>
        <w:trPr>
          <w:trHeight w:hRule="exact" w:val="15"/>
        </w:trPr>
        <w:tc>
          <w:tcPr>
            <w:tcW w:w="1007.25" w:type="dxa"/>
            <w:gridSpan w:val="3"/>
            <w:tcBorders/>
            <w:vMerge w:val="restart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5543.25" w:type="dxa"/>
            <w:gridSpan w:val="10"/>
            <w:tcBorders/>
            <w:vMerge w:val="restart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Merge w:val="restart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3"/>
            <w:tcBorders/>
            <w:vMerge w:val="restart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04.15" w:type="dxa"/>
            <w:gridSpan w:val="2"/>
            <w:tcBorders/>
            <w:vMerge w:val="restart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9"/>
            <w:tcBorders/>
            <w:vMerge w:val="restart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ЗАТВЕРДЖЕНО</w:t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8"/>
        </w:trPr>
        <w:tc>
          <w:tcPr>
            <w:tcW w:w="1007.25" w:type="dxa"/>
            <w:gridSpan w:val="3"/>
            <w:tcBorders/>
            <w:vMerge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43.25" w:type="dxa"/>
            <w:gridSpan w:val="10"/>
            <w:tcBorders/>
            <w:vMerge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45.9" w:type="dxa"/>
            <w:gridSpan w:val="2"/>
            <w:tcBorders/>
            <w:vMerge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45.9" w:type="dxa"/>
            <w:gridSpan w:val="3"/>
            <w:tcBorders/>
            <w:vMerge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04.15" w:type="dxa"/>
            <w:gridSpan w:val="2"/>
            <w:tcBorders/>
            <w:vMerge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07.7" w:type="dxa"/>
            <w:gridSpan w:val="9"/>
            <w:tcBorders/>
            <w:vMerge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78"/>
        </w:trPr>
        <w:tc>
          <w:tcPr>
            <w:tcW w:w="1007.2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5543.25" w:type="dxa"/>
            <w:gridSpan w:val="10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04.1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9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Розпорядження  Волинська обласна державна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адміністрація</w:t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07.2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5543.25" w:type="dxa"/>
            <w:gridSpan w:val="10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04.1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9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4"/>
                <w:szCs w:val="14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07.2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5543.25" w:type="dxa"/>
            <w:gridSpan w:val="10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04.1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9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05.02.2026 № 70</w:t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07.2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5543.25" w:type="dxa"/>
            <w:gridSpan w:val="10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404.1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15579.15" w:type="dxa"/>
            <w:gridSpan w:val="29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2"/>
                <w:szCs w:val="22"/>
              </w:rPr>
              <w:t>Паспорт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2"/>
                <w:szCs w:val="22"/>
              </w:rPr>
              <w:t> бюджетної програми на 2026 рік</w:t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07.2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5543.25" w:type="dxa"/>
            <w:gridSpan w:val="10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404.1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07.2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5543.25" w:type="dxa"/>
            <w:gridSpan w:val="10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404.1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545.9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30"/>
        </w:trPr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355.2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1.</w:t>
            </w:r>
          </w:p>
        </w:tc>
        <w:tc>
          <w:tcPr>
            <w:tcW w:w="1432.5" w:type="dxa"/>
            <w:gridSpan w:val="4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773</w:t>
            </w:r>
          </w:p>
        </w:tc>
        <w:tc>
          <w:tcPr>
            <w:tcW w:w="156.75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13679.7" w:type="dxa"/>
            <w:gridSpan w:val="2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Волинська обласна державна адміністрація</w:t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55.2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1432.5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(КПКВК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ДБ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vertAlign w:val="superscript"/>
                <w:color w:val="#000000"/>
                <w:sz w:val="16"/>
                <w:szCs w:val="16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)</w:t>
            </w:r>
            <w:r>
              <w:rPr/>
              <w:t xml:space="preserve"> </w:t>
            </w:r>
          </w:p>
        </w:tc>
        <w:tc>
          <w:tcPr>
            <w:tcW w:w="156.75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2"/>
                <w:szCs w:val="12"/>
              </w:rPr>
              <w:t/>
            </w:r>
          </w:p>
        </w:tc>
        <w:tc>
          <w:tcPr>
            <w:tcW w:w="1007.2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56.55" w:type="dxa"/>
            <w:gridSpan w:val="17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(найменування головного розпорядника)</w:t>
            </w:r>
          </w:p>
        </w:tc>
        <w:tc>
          <w:tcPr>
            <w:tcW w:w="1404.15" w:type="dxa"/>
            <w:gridSpan w:val="4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355.2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2.</w:t>
            </w:r>
          </w:p>
        </w:tc>
        <w:tc>
          <w:tcPr>
            <w:tcW w:w="1432.5" w:type="dxa"/>
            <w:gridSpan w:val="4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7731000</w:t>
            </w:r>
          </w:p>
        </w:tc>
        <w:tc>
          <w:tcPr>
            <w:tcW w:w="156.7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679.7" w:type="dxa"/>
            <w:gridSpan w:val="2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Апарат Волинської обласної державної адміністрації</w:t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55.2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1432.5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(КПКВК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ДБ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vertAlign w:val="superscript"/>
                <w:color w:val="#000000"/>
                <w:sz w:val="16"/>
                <w:szCs w:val="16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)</w:t>
            </w:r>
            <w:r>
              <w:rPr/>
              <w:t xml:space="preserve"> </w:t>
            </w:r>
          </w:p>
        </w:tc>
        <w:tc>
          <w:tcPr>
            <w:tcW w:w="156.7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56.55" w:type="dxa"/>
            <w:gridSpan w:val="17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(найменування відповідального виконавця)</w:t>
            </w:r>
          </w:p>
        </w:tc>
        <w:tc>
          <w:tcPr>
            <w:tcW w:w="1404.15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355.2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3.</w:t>
            </w:r>
          </w:p>
        </w:tc>
        <w:tc>
          <w:tcPr>
            <w:tcW w:w="1432.5" w:type="dxa"/>
            <w:gridSpan w:val="4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7731010</w:t>
            </w:r>
          </w:p>
        </w:tc>
        <w:tc>
          <w:tcPr>
            <w:tcW w:w="156.7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0111</w:t>
            </w:r>
          </w:p>
        </w:tc>
        <w:tc>
          <w:tcPr>
            <w:tcW w:w="156.7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2545.7" w:type="dxa"/>
            <w:gridSpan w:val="21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Здійснення виконавчої влади у Волинській області</w:t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55.2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1432.5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(КПКВК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ДБ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vertAlign w:val="superscript"/>
                <w:color w:val="#000000"/>
                <w:sz w:val="16"/>
                <w:szCs w:val="16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)</w:t>
            </w:r>
            <w:r>
              <w:rPr/>
              <w:t xml:space="preserve"> </w:t>
            </w:r>
          </w:p>
        </w:tc>
        <w:tc>
          <w:tcPr>
            <w:tcW w:w="156.7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(КФКВК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vertAlign w:val="superscript"/>
                <w:color w:val="#000000"/>
                <w:sz w:val="16"/>
                <w:szCs w:val="16"/>
              </w:rPr>
              <w:t>2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)</w:t>
            </w:r>
            <w:r>
              <w:rPr/>
              <w:t xml:space="preserve"> </w:t>
            </w:r>
          </w:p>
        </w:tc>
        <w:tc>
          <w:tcPr>
            <w:tcW w:w="156.7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56.55" w:type="dxa"/>
            <w:gridSpan w:val="17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1404.15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67.3" w:type="dxa"/>
            <w:gridSpan w:val="9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29.4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87.2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183.15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11.7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86.45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535.9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22"/>
        </w:trPr>
        <w:tc>
          <w:tcPr>
            <w:tcW w:w="5667.3" w:type="dxa"/>
            <w:gridSpan w:val="9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4.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Обсяг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призначень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/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асигнувань</w:t>
            </w:r>
            <w:r>
              <w:rPr/>
              <w:t xml:space="preserve"> </w:t>
            </w:r>
          </w:p>
        </w:tc>
        <w:tc>
          <w:tcPr>
            <w:tcW w:w="1829.4" w:type="dxa"/>
            <w:gridSpan w:val="5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2"/>
                <w:szCs w:val="22"/>
              </w:rPr>
              <w:t>355 781,8</w:t>
            </w:r>
          </w:p>
        </w:tc>
        <w:tc>
          <w:tcPr>
            <w:tcW w:w="1387.2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тис.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гривень,</w:t>
            </w:r>
            <w:r>
              <w:rPr/>
              <w:t xml:space="preserve"> </w:t>
            </w:r>
          </w:p>
        </w:tc>
        <w:tc>
          <w:tcPr>
            <w:tcW w:w="3183.15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у тому числі загального фонду</w:t>
            </w:r>
          </w:p>
        </w:tc>
        <w:tc>
          <w:tcPr>
            <w:tcW w:w="1811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2"/>
                <w:szCs w:val="22"/>
              </w:rPr>
              <w:t>352 428,6</w:t>
            </w:r>
            <w:r>
              <w:rPr/>
              <w:t xml:space="preserve"> </w:t>
            </w:r>
          </w:p>
        </w:tc>
        <w:tc>
          <w:tcPr>
            <w:tcW w:w="1386.45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тис.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гривень</w:t>
            </w:r>
            <w:r>
              <w:rPr/>
              <w:t xml:space="preserve"> </w:t>
            </w:r>
          </w:p>
        </w:tc>
        <w:tc>
          <w:tcPr>
            <w:tcW w:w="535.9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67.3" w:type="dxa"/>
            <w:gridSpan w:val="9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29.4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87.2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183.15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та спеціального фонду</w:t>
            </w:r>
          </w:p>
        </w:tc>
        <w:tc>
          <w:tcPr>
            <w:tcW w:w="1811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2"/>
                <w:szCs w:val="22"/>
              </w:rPr>
              <w:t>3 353,2</w:t>
            </w:r>
            <w:r>
              <w:rPr/>
              <w:t xml:space="preserve"> </w:t>
            </w:r>
          </w:p>
        </w:tc>
        <w:tc>
          <w:tcPr>
            <w:tcW w:w="1386.45" w:type="dxa"/>
            <w:gridSpan w:val="5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тис. гривень.</w:t>
            </w:r>
          </w:p>
        </w:tc>
        <w:tc>
          <w:tcPr>
            <w:tcW w:w="535.95" w:type="dxa"/>
            <w:gridSpan w:val="2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 w:eastAsia="Times New Roman"/>
                <w:i/>
                <w:color w:val="#000000"/>
                <w:sz w:val="12"/>
                <w:szCs w:val="12"/>
              </w:rPr>
              <w:t/>
            </w: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667.3" w:type="dxa"/>
            <w:gridSpan w:val="9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29.4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87.2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02.9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095.2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11.7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86.45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535.9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11.3" w:type="dxa"/>
            <w:gridSpan w:val="30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5. Підстави для виконання бюджетної програми:</w:t>
            </w: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11.3" w:type="dxa"/>
            <w:gridSpan w:val="30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5.1. Перелік нормативно-правових актів</w:t>
            </w: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75"/>
        </w:trPr>
        <w:tc>
          <w:tcPr>
            <w:tcW w:w="15153.9" w:type="dxa"/>
            <w:gridSpan w:val="27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1. Закон України " Про місцеві державні адміністрації"</w:t>
            </w: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685" w:type="dxa"/>
            <w:gridSpan w:val="10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10050.9" w:type="dxa"/>
            <w:gridSpan w:val="21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83"/>
        </w:trPr>
        <w:tc>
          <w:tcPr>
            <w:tcW w:w="15720.9" w:type="dxa"/>
            <w:gridSpan w:val="31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5.2. Унікальні ідентифікатори та назви публічних інвестиційних проєктів/програм публічних інвестицій</w:t>
            </w:r>
          </w:p>
        </w:tc>
      </w:tr>
      <w:tr>
        <w:trPr>
          <w:trHeight w:hRule="exact" w:val="567"/>
        </w:trPr>
        <w:tc>
          <w:tcPr>
            <w:tcW w:w="5685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Унікальний ідентифікатор публічного інвестиційного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проєкту/програми публічних інвестицій</w:t>
            </w:r>
          </w:p>
        </w:tc>
        <w:tc>
          <w:tcPr>
            <w:tcW w:w="10050.9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Назва публічного інвестиційного проєкту/програми публічних інвестицій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15153.9" w:type="dxa"/>
            <w:gridSpan w:val="29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83"/>
        </w:trPr>
        <w:tc>
          <w:tcPr>
            <w:tcW w:w="15720.9" w:type="dxa"/>
            <w:gridSpan w:val="31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6. Цілі державної політики, на досягнення яких спрямована реалізація бюджетної програми</w:t>
            </w:r>
          </w:p>
        </w:tc>
      </w:tr>
      <w:tr>
        <w:trPr>
          <w:trHeight w:hRule="exact" w:val="567"/>
        </w:trPr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№ з/п</w:t>
            </w:r>
          </w:p>
        </w:tc>
        <w:tc>
          <w:tcPr>
            <w:tcW w:w="15153.9" w:type="dxa"/>
            <w:gridSpan w:val="2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Ціль державної політики</w:t>
            </w:r>
          </w:p>
        </w:tc>
      </w:tr>
      <w:tr>
        <w:trPr>
          <w:trHeight w:hRule="exact" w:val="267"/>
        </w:trPr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59"/>
        </w:trPr>
        <w:tc>
          <w:tcPr>
            <w:tcW w:w="1517.55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8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18.55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919.55" w:type="dxa"/>
            <w:gridSpan w:val="9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17.549" w:type="dxa"/>
            <w:gridSpan w:val="5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142"/>
        </w:trPr>
        <w:tc>
          <w:tcPr>
            <w:tcW w:w="1517.55" w:type="dxa"/>
            <w:gridSpan w:val="4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44964</w:t>
            </w:r>
          </w:p>
        </w:tc>
        <w:tc>
          <w:tcPr>
            <w:tcW w:w="4607.7" w:type="dxa"/>
            <w:gridSpan w:val="8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29-01-2026 12:00:17</w:t>
            </w:r>
          </w:p>
        </w:tc>
        <w:tc>
          <w:tcPr>
            <w:tcW w:w="3218.55" w:type="dxa"/>
            <w:gridSpan w:val="5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u w:val="single"/>
                <w:color w:val="#C0C0C0"/>
                <w:sz w:val="10"/>
                <w:szCs w:val="10"/>
              </w:rPr>
              <w:t>АІС "ГРК"</w:t>
            </w:r>
          </w:p>
        </w:tc>
        <w:tc>
          <w:tcPr>
            <w:tcW w:w="4919.55" w:type="dxa"/>
            <w:gridSpan w:val="9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ae788972-9567-4f9a-a517-3f29d902b3bb</w:t>
            </w:r>
          </w:p>
        </w:tc>
        <w:tc>
          <w:tcPr>
            <w:tcW w:w="1517.549" w:type="dxa"/>
            <w:gridSpan w:val="5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265" w:left="567" w:header="304" w:footer="304" w:gutter="0"/>
        </w:sectPr>
      </w:pPr>
    </w:p>
    <w:bookmarkStart w:id="2" w:name="2"/>
    <w:bookmarkEnd w:id="2"/>
    <w:tbl>
      <w:tblPr>
        <w:tblW w:w="0" w:type="auto"/>
        <w:tblInd w:w="0" w:type="dxa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369"/>
        <w:gridCol w:w="3997"/>
        <w:gridCol w:w="595"/>
        <w:gridCol w:w="1106"/>
        <w:gridCol w:w="964"/>
        <w:gridCol w:w="1134"/>
        <w:gridCol w:w="57"/>
        <w:gridCol w:w="1247"/>
        <w:gridCol w:w="1701"/>
        <w:gridCol w:w="1474"/>
        <w:gridCol w:w="227"/>
        <w:gridCol w:w="198"/>
        <w:gridCol w:w="1503"/>
      </w:tblGrid>
      <w:tr>
        <w:trPr>
          <w:trHeight w:hRule="exact" w:val="291"/>
        </w:trPr>
        <w:tc>
          <w:tcPr>
            <w:tcW w:w="582" w:type="dxa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</w:t>
            </w:r>
          </w:p>
        </w:tc>
        <w:tc>
          <w:tcPr>
            <w:tcW w:w="15153.9" w:type="dxa"/>
            <w:gridSpan w:val="14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Забезпечення сталого соціально-економічного розвитку регіону</w:t>
            </w:r>
          </w:p>
        </w:tc>
      </w:tr>
      <w:tr>
        <w:trPr>
          <w:trHeight w:hRule="exact" w:val="284"/>
        </w:trPr>
        <w:tc>
          <w:tcPr>
            <w:tcW w:w="582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947.9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417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3"/>
        </w:trPr>
        <w:tc>
          <w:tcPr>
            <w:tcW w:w="15720.9" w:type="dxa"/>
            <w:gridSpan w:val="15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7. Мета бюджетної програми</w:t>
            </w:r>
          </w:p>
        </w:tc>
      </w:tr>
      <w:tr>
        <w:trPr>
          <w:trHeight w:hRule="exact" w:val="505"/>
        </w:trPr>
        <w:tc>
          <w:tcPr>
            <w:tcW w:w="15720.9" w:type="dxa"/>
            <w:gridSpan w:val="15"/>
            <w:tcBorders/>
            <w:vAlign w:val="center"/>
            <w:tcMar>
              <w:left w:w="34" w:type="dxa"/>
              <w:right w:w="34" w:type="dxa"/>
            </w:tcMar>
          </w:tcPr>
          <w:p>
            <w:pPr>
              <w:jc w:val="both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Виконання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місцевими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державними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адміністраціями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повноважень,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визначених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Конституцією,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законами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України,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актами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Президента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України,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Кабінету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Міністрів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України,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іншими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органами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вищого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рівня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делегованих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місцевими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радами</w:t>
            </w:r>
            <w:r>
              <w:rPr/>
              <w:t xml:space="preserve"> </w:t>
            </w:r>
          </w:p>
        </w:tc>
      </w:tr>
      <w:tr>
        <w:trPr>
          <w:trHeight w:hRule="exact" w:val="284"/>
        </w:trPr>
        <w:tc>
          <w:tcPr>
            <w:tcW w:w="582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15153.9" w:type="dxa"/>
            <w:gridSpan w:val="14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84"/>
        </w:trPr>
        <w:tc>
          <w:tcPr>
            <w:tcW w:w="15720.9" w:type="dxa"/>
            <w:gridSpan w:val="15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8. Завдання бюджетної програми</w:t>
            </w:r>
          </w:p>
        </w:tc>
      </w:tr>
      <w:tr>
        <w:trPr>
          <w:trHeight w:hRule="exact" w:val="567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№ з/п</w:t>
            </w:r>
          </w:p>
        </w:tc>
        <w:tc>
          <w:tcPr>
            <w:tcW w:w="15153.9" w:type="dxa"/>
            <w:gridSpan w:val="1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Завдання</w:t>
            </w:r>
          </w:p>
        </w:tc>
      </w:tr>
      <w:tr>
        <w:trPr>
          <w:trHeight w:hRule="exact" w:val="291"/>
        </w:trPr>
        <w:tc>
          <w:tcPr>
            <w:tcW w:w="582" w:type="dxa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</w:t>
            </w:r>
          </w:p>
        </w:tc>
        <w:tc>
          <w:tcPr>
            <w:tcW w:w="15153.9" w:type="dxa"/>
            <w:gridSpan w:val="14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Виконання на території області програм соціально-економічного та культурного розвитку, програм охорони довкілля</w:t>
            </w: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.9" w:type="dxa"/>
            <w:gridSpan w:val="15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9. Напрями використання бюджетних коштів</w:t>
            </w:r>
          </w:p>
        </w:tc>
      </w:tr>
      <w:tr>
        <w:trPr>
          <w:trHeight w:hRule="exact" w:val="283"/>
        </w:trPr>
        <w:tc>
          <w:tcPr>
            <w:tcW w:w="582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947.9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417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i/>
                <w:color w:val="#000000"/>
                <w:sz w:val="20"/>
                <w:szCs w:val="20"/>
              </w:rPr>
              <w:t>тис. гривень</w:t>
            </w:r>
          </w:p>
        </w:tc>
      </w:tr>
      <w:tr>
        <w:trPr>
          <w:trHeight w:hRule="exact" w:val="567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№ з/п</w:t>
            </w:r>
          </w:p>
        </w:tc>
        <w:tc>
          <w:tcPr>
            <w:tcW w:w="10050.9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Загальний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фонд</w:t>
            </w:r>
          </w:p>
        </w:tc>
        <w:tc>
          <w:tcPr>
            <w:tcW w:w="171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Спеціальний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 фонд</w:t>
            </w:r>
          </w:p>
        </w:tc>
        <w:tc>
          <w:tcPr>
            <w:tcW w:w="171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Разом</w:t>
            </w:r>
          </w:p>
        </w:tc>
      </w:tr>
      <w:tr>
        <w:trPr>
          <w:trHeight w:hRule="exact" w:val="291"/>
        </w:trPr>
        <w:tc>
          <w:tcPr>
            <w:tcW w:w="582" w:type="dxa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</w:t>
            </w:r>
          </w:p>
        </w:tc>
        <w:tc>
          <w:tcPr>
            <w:tcW w:w="10050.9" w:type="dxa"/>
            <w:gridSpan w:val="9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Забезпечення діяльності місцевих державних адміністрацій області</w:t>
            </w:r>
          </w:p>
        </w:tc>
        <w:tc>
          <w:tcPr>
            <w:tcW w:w="1716" w:type="dxa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 352 428,0</w:t>
            </w:r>
          </w:p>
        </w:tc>
        <w:tc>
          <w:tcPr>
            <w:tcW w:w="171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 3 353,2</w:t>
            </w:r>
          </w:p>
        </w:tc>
        <w:tc>
          <w:tcPr>
            <w:tcW w:w="171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 355 781,2</w:t>
            </w:r>
          </w:p>
        </w:tc>
      </w:tr>
      <w:tr>
        <w:trPr>
          <w:trHeight w:hRule="exact" w:val="291"/>
        </w:trPr>
        <w:tc>
          <w:tcPr>
            <w:tcW w:w="582" w:type="dxa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2</w:t>
            </w:r>
          </w:p>
        </w:tc>
        <w:tc>
          <w:tcPr>
            <w:tcW w:w="10050.9" w:type="dxa"/>
            <w:gridSpan w:val="9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Підвищення кваліфікації працівників</w:t>
            </w:r>
          </w:p>
        </w:tc>
        <w:tc>
          <w:tcPr>
            <w:tcW w:w="1716" w:type="dxa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  0,6</w:t>
            </w:r>
          </w:p>
        </w:tc>
        <w:tc>
          <w:tcPr>
            <w:tcW w:w="171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  0,6</w:t>
            </w:r>
          </w:p>
        </w:tc>
      </w:tr>
      <w:tr>
        <w:trPr>
          <w:trHeight w:hRule="exact" w:val="285"/>
        </w:trPr>
        <w:tc>
          <w:tcPr>
            <w:tcW w:w="582" w:type="dxa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0050.9" w:type="dxa"/>
            <w:gridSpan w:val="9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Усього:</w:t>
            </w:r>
          </w:p>
        </w:tc>
        <w:tc>
          <w:tcPr>
            <w:tcW w:w="1716" w:type="dxa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 352 428,6</w:t>
            </w:r>
          </w:p>
        </w:tc>
        <w:tc>
          <w:tcPr>
            <w:tcW w:w="171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 3 353,2</w:t>
            </w:r>
          </w:p>
        </w:tc>
        <w:tc>
          <w:tcPr>
            <w:tcW w:w="171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 355 781,8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.9" w:type="dxa"/>
            <w:gridSpan w:val="15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10. Перелік державних цільових програм, що виконуються у складі бюджетної програми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380.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417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16" w:type="dxa"/>
            <w:gridSpan w:val="2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i/>
                <w:color w:val="#000000"/>
                <w:sz w:val="20"/>
                <w:szCs w:val="20"/>
              </w:rPr>
              <w:t>тис. гривень</w:t>
            </w:r>
          </w:p>
        </w:tc>
      </w:tr>
      <w:tr>
        <w:trPr>
          <w:trHeight w:hRule="exact" w:val="992"/>
        </w:trPr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Код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державної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цільової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програми</w:t>
            </w:r>
          </w:p>
        </w:tc>
        <w:tc>
          <w:tcPr>
            <w:tcW w:w="9483.9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Назва державної цільової програми</w:t>
            </w:r>
          </w:p>
        </w:tc>
        <w:tc>
          <w:tcPr>
            <w:tcW w:w="171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Загальний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фонд</w:t>
            </w:r>
          </w:p>
        </w:tc>
        <w:tc>
          <w:tcPr>
            <w:tcW w:w="171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Спеціальний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 фонд</w:t>
            </w:r>
          </w:p>
        </w:tc>
        <w:tc>
          <w:tcPr>
            <w:tcW w:w="171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Разом</w:t>
            </w:r>
          </w:p>
        </w:tc>
      </w:tr>
      <w:tr>
        <w:trPr>
          <w:trHeight w:hRule="exact" w:val="285"/>
        </w:trPr>
        <w:tc>
          <w:tcPr>
            <w:tcW w:w="1149" w:type="dxa"/>
            <w:gridSpan w:val="2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9483.9" w:type="dxa"/>
            <w:gridSpan w:val="8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Усього:</w:t>
            </w:r>
          </w:p>
        </w:tc>
        <w:tc>
          <w:tcPr>
            <w:tcW w:w="1716" w:type="dxa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/>
            </w:r>
          </w:p>
        </w:tc>
        <w:tc>
          <w:tcPr>
            <w:tcW w:w="171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/>
            </w:r>
          </w:p>
        </w:tc>
        <w:tc>
          <w:tcPr>
            <w:tcW w:w="171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20.9" w:type="dxa"/>
            <w:gridSpan w:val="15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11. Результативні показники бюджетної програми</w:t>
            </w:r>
          </w:p>
        </w:tc>
      </w:tr>
      <w:tr>
        <w:trPr>
          <w:trHeight w:hRule="exact" w:val="70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№ з/п</w:t>
            </w:r>
          </w:p>
        </w:tc>
        <w:tc>
          <w:tcPr>
            <w:tcW w:w="7612.8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1205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Одиниця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виміру</w:t>
            </w:r>
          </w:p>
        </w:tc>
        <w:tc>
          <w:tcPr>
            <w:tcW w:w="4437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Джерело інформації</w:t>
            </w:r>
          </w:p>
        </w:tc>
        <w:tc>
          <w:tcPr>
            <w:tcW w:w="1942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Значення показника</w:t>
            </w:r>
          </w:p>
        </w:tc>
      </w:tr>
      <w:tr>
        <w:trPr>
          <w:trHeight w:hRule="exact" w:val="291"/>
        </w:trPr>
        <w:tc>
          <w:tcPr>
            <w:tcW w:w="582" w:type="dxa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#000000"/>
                <w:sz w:val="19"/>
                <w:szCs w:val="19"/>
              </w:rPr>
              <w:t>1</w:t>
            </w:r>
          </w:p>
        </w:tc>
        <w:tc>
          <w:tcPr>
            <w:tcW w:w="7612.8" w:type="dxa"/>
            <w:gridSpan w:val="6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i/>
                <w:color w:val="#000000"/>
                <w:sz w:val="19"/>
                <w:szCs w:val="19"/>
              </w:rPr>
              <w:t>затрат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4437.6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FFFFFF"/>
                <w:sz w:val="20"/>
                <w:szCs w:val="20"/>
              </w:rPr>
              <w:t>0,0</w:t>
            </w:r>
          </w:p>
        </w:tc>
      </w:tr>
      <w:tr>
        <w:trPr>
          <w:trHeight w:hRule="exact" w:val="530"/>
        </w:trPr>
        <w:tc>
          <w:tcPr>
            <w:tcW w:w="582" w:type="dxa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</w:t>
            </w:r>
          </w:p>
        </w:tc>
        <w:tc>
          <w:tcPr>
            <w:tcW w:w="7612.8" w:type="dxa"/>
            <w:gridSpan w:val="6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Кількість штатних одиниць (разом), з них: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осіб</w:t>
            </w:r>
          </w:p>
        </w:tc>
        <w:tc>
          <w:tcPr>
            <w:tcW w:w="4437.6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постанова КМУ від 25.03.2014 №91, штатний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розпис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1 000,0</w:t>
            </w:r>
          </w:p>
        </w:tc>
      </w:tr>
      <w:tr>
        <w:trPr>
          <w:trHeight w:hRule="exact" w:val="530"/>
        </w:trPr>
        <w:tc>
          <w:tcPr>
            <w:tcW w:w="582" w:type="dxa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2</w:t>
            </w:r>
          </w:p>
        </w:tc>
        <w:tc>
          <w:tcPr>
            <w:tcW w:w="7612.8" w:type="dxa"/>
            <w:gridSpan w:val="6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обласної державної адміністрації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осіб</w:t>
            </w:r>
          </w:p>
        </w:tc>
        <w:tc>
          <w:tcPr>
            <w:tcW w:w="4437.6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постанова КМУ від 25.03.2014 №91, штатний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розпис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524,0</w:t>
            </w:r>
          </w:p>
        </w:tc>
      </w:tr>
      <w:tr>
        <w:trPr>
          <w:trHeight w:hRule="exact" w:val="518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.55" w:type="dxa"/>
            <w:gridSpan w:val="3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44964</w:t>
            </w:r>
          </w:p>
        </w:tc>
        <w:tc>
          <w:tcPr>
            <w:tcW w:w="4607.7" w:type="dxa"/>
            <w:gridSpan w:val="2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29-01-2026 12:00:17</w:t>
            </w:r>
          </w:p>
        </w:tc>
        <w:tc>
          <w:tcPr>
            <w:tcW w:w="3218.55" w:type="dxa"/>
            <w:gridSpan w:val="3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u w:val="single"/>
                <w:color w:val="#C0C0C0"/>
                <w:sz w:val="10"/>
                <w:szCs w:val="10"/>
              </w:rPr>
              <w:t>АІС "ГРК"</w:t>
            </w:r>
          </w:p>
        </w:tc>
        <w:tc>
          <w:tcPr>
            <w:tcW w:w="4919.55" w:type="dxa"/>
            <w:gridSpan w:val="6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ae788972-9567-4f9a-a517-3f29d902b3bb</w:t>
            </w:r>
          </w:p>
        </w:tc>
        <w:tc>
          <w:tcPr>
            <w:tcW w:w="1517.549" w:type="dxa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265" w:left="567" w:header="304" w:footer="304" w:gutter="0"/>
        </w:sectPr>
      </w:pPr>
    </w:p>
    <w:bookmarkStart w:id="3" w:name="3"/>
    <w:bookmarkEnd w:id="3"/>
    <w:tbl>
      <w:tblPr>
        <w:tblW w:w="0" w:type="auto"/>
        <w:tblInd w:w="0" w:type="dxa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142"/>
        <w:gridCol w:w="936"/>
        <w:gridCol w:w="4167"/>
        <w:gridCol w:w="425"/>
        <w:gridCol w:w="2070"/>
        <w:gridCol w:w="1134"/>
        <w:gridCol w:w="57"/>
        <w:gridCol w:w="1446"/>
        <w:gridCol w:w="2977"/>
        <w:gridCol w:w="425"/>
        <w:gridCol w:w="652"/>
        <w:gridCol w:w="850"/>
      </w:tblGrid>
      <w:tr>
        <w:trPr>
          <w:trHeight w:hRule="exact" w:val="530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3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районних державних адміністрацій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осіб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постанова КМУ від 25.03.2014 №91, штатний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розпис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476,0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4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Кількість самостійних структурних підрозділів (юр.осіб) разом: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одиниць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управлінський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36,0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5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обласної державної адміністрації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одиниць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управлінський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21,0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6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районних державних адміністрацій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одиниць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управлінський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15,0</w:t>
            </w: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7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Видатки на  оплату праці без нарахувань (разом):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тис. гривень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276 438,1</w:t>
            </w: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8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обласної державної адміністрації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тис. гривень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179 104,2</w:t>
            </w: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9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районних державних адміністрацій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тис. гривень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97 333,9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10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Кількість державних та місцевих програм, що реалізуються на території області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одиниць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управлінський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172,0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#000000"/>
                <w:sz w:val="19"/>
                <w:szCs w:val="19"/>
              </w:rPr>
              <w:t>2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i/>
                <w:color w:val="#000000"/>
                <w:sz w:val="19"/>
                <w:szCs w:val="19"/>
              </w:rPr>
              <w:t>продукту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FFFFFF"/>
                <w:sz w:val="20"/>
                <w:szCs w:val="20"/>
              </w:rPr>
              <w:t>0,0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Кількість прийнятих управлінських рішень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одиниць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управлінський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11 549,0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2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Кількість фахівців-чоловіків, які підвищили кваліфікацію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осіб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3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Кількість придбаної комп'ютерної техніки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одиниць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кошторис, акт, договір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6,0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#000000"/>
                <w:sz w:val="19"/>
                <w:szCs w:val="19"/>
              </w:rPr>
              <w:t>3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i/>
                <w:color w:val="#000000"/>
                <w:sz w:val="19"/>
                <w:szCs w:val="19"/>
              </w:rPr>
              <w:t>ефективності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FFFFFF"/>
                <w:sz w:val="20"/>
                <w:szCs w:val="20"/>
              </w:rPr>
              <w:t>0,0</w:t>
            </w: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Середні витрати на підвищення кваліфікації одного фахівця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тис. гривень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0,6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#000000"/>
                <w:sz w:val="19"/>
                <w:szCs w:val="19"/>
              </w:rPr>
              <w:t>4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i/>
                <w:color w:val="#000000"/>
                <w:sz w:val="19"/>
                <w:szCs w:val="19"/>
              </w:rPr>
              <w:t>якості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/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FFFFFF"/>
                <w:sz w:val="20"/>
                <w:szCs w:val="20"/>
              </w:rPr>
              <w:t>0,0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Темп приросту валового регіонального продукту області (у фактичних цінах)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відсотків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статистичний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1,3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2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Темп зростання обсягу прямих іноземних інвестицій у порівнянні з минулим роком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відсотків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статистичний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107,0</w:t>
            </w: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3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Рівень  безробіття жінок у віці 15-70 років (за методологією Міжнародної організації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праці)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відсотків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статистичний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10,0</w:t>
            </w: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4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Рівень безробіття чоловіків у віці 15-70 років (за методологією Міжнародної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організації праці)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відсотків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статистичний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12,0</w:t>
            </w: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5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Рівень зайнятості жінок у віці 15-70 років (за методологією Міжнародної організації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праці)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відсотків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статистичний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50,0</w:t>
            </w: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6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Рівень зайнятості чоловіків у віці 15-70 років (за методологією Міжнародної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організації праці)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відсотків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статистичний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43,0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7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Частка жінок на державній службі (разом), у тому числі у розрізі категорії посад: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відсотків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85,4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8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категорія Б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відсотків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28,5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9</w:t>
            </w:r>
          </w:p>
        </w:tc>
        <w:tc>
          <w:tcPr>
            <w:tcW w:w="7612.8" w:type="dxa"/>
            <w:gridSpan w:val="4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категорія В</w:t>
            </w:r>
          </w:p>
        </w:tc>
        <w:tc>
          <w:tcPr>
            <w:tcW w:w="1205.7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відсотків</w:t>
            </w:r>
          </w:p>
        </w:tc>
        <w:tc>
          <w:tcPr>
            <w:tcW w:w="4437.6" w:type="dxa"/>
            <w:gridSpan w:val="2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внутрігосподарський облік</w:t>
            </w:r>
          </w:p>
        </w:tc>
        <w:tc>
          <w:tcPr>
            <w:tcW w:w="1942.8" w:type="dxa"/>
            <w:gridSpan w:val="3"/>
            <w:tcBorders>
              <w:bottom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56,9</w:t>
            </w:r>
          </w:p>
        </w:tc>
      </w:tr>
      <w:tr>
        <w:trPr>
          <w:trHeight w:hRule="exact" w:val="709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59.7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4"/>
                <w:szCs w:val="14"/>
              </w:rPr>
              <w:t>______________________________________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4"/>
                <w:szCs w:val="14"/>
              </w:rPr>
              <w:t>1 - код програмної класифікації видатків та кредитування державного бюджету;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4"/>
                <w:szCs w:val="14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17.5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18.5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17.55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069.0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.55" w:type="dxa"/>
            <w:gridSpan w:val="3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44964</w:t>
            </w:r>
          </w:p>
        </w:tc>
        <w:tc>
          <w:tcPr>
            <w:tcW w:w="4607.7" w:type="dxa"/>
            <w:gridSpan w:val="2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29-01-2026 12:00:17</w:t>
            </w:r>
          </w:p>
        </w:tc>
        <w:tc>
          <w:tcPr>
            <w:tcW w:w="3218.55" w:type="dxa"/>
            <w:gridSpan w:val="2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u w:val="single"/>
                <w:color w:val="#C0C0C0"/>
                <w:sz w:val="10"/>
                <w:szCs w:val="10"/>
              </w:rPr>
              <w:t>АІС "ГРК"</w:t>
            </w:r>
          </w:p>
        </w:tc>
        <w:tc>
          <w:tcPr>
            <w:tcW w:w="4919.55" w:type="dxa"/>
            <w:gridSpan w:val="4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ae788972-9567-4f9a-a517-3f29d902b3bb</w:t>
            </w:r>
          </w:p>
        </w:tc>
        <w:tc>
          <w:tcPr>
            <w:tcW w:w="1517.549" w:type="dxa"/>
            <w:gridSpan w:val="2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265" w:left="567" w:header="304" w:footer="304" w:gutter="0"/>
        </w:sectPr>
      </w:pPr>
    </w:p>
    <w:bookmarkStart w:id="4" w:name="4"/>
    <w:bookmarkEnd w:id="4"/>
    <w:tbl>
      <w:tblPr>
        <w:tblW w:w="0" w:type="auto"/>
        <w:tblInd w:w="0" w:type="dxa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503"/>
        <w:gridCol w:w="57"/>
        <w:gridCol w:w="57"/>
        <w:gridCol w:w="2211"/>
        <w:gridCol w:w="2268"/>
        <w:gridCol w:w="3204"/>
        <w:gridCol w:w="1503"/>
        <w:gridCol w:w="367"/>
        <w:gridCol w:w="3035"/>
        <w:gridCol w:w="652"/>
        <w:gridCol w:w="850"/>
      </w:tblGrid>
      <w:tr>
        <w:trPr>
          <w:trHeight w:hRule="exact" w:val="316"/>
        </w:trPr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4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2"/>
                <w:szCs w:val="22"/>
              </w:rPr>
              <w:t>Перший заступник голови</w:t>
            </w:r>
          </w:p>
        </w:tc>
        <w:tc>
          <w:tcPr>
            <w:tcW w:w="3218.55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u w:val="single"/>
                <w:color w:val="#000000"/>
                <w:sz w:val="19"/>
                <w:szCs w:val="19"/>
              </w:rPr>
              <w:t/>
            </w:r>
          </w:p>
        </w:tc>
        <w:tc>
          <w:tcPr>
            <w:tcW w:w="1517.55" w:type="dxa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u w:val="single"/>
                <w:color w:val="#000000"/>
                <w:sz w:val="22"/>
                <w:szCs w:val="22"/>
              </w:rPr>
              <w:t/>
            </w:r>
          </w:p>
        </w:tc>
        <w:tc>
          <w:tcPr>
            <w:tcW w:w="4069.05" w:type="dxa"/>
            <w:gridSpan w:val="3"/>
            <w:tcBorders>
              <w:bottom w:val="single" w:sz="8" w:space="0" w:color="#000000"/>
            </w:tcBorders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Олег СТЕЛЬМАЩУК</w:t>
            </w: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18.55" w:type="dxa"/>
            <w:tcBorders>
              <w:top w:val="single" w:sz="8" w:space="0" w:color="#000000"/>
            </w:tcBorders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(підпис)</w:t>
            </w:r>
          </w:p>
        </w:tc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4069.0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18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069.0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4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18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069.0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779"/>
        </w:trPr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75"/>
        </w:trPr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4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0"/>
                <w:szCs w:val="20"/>
              </w:rPr>
              <w:t>ПОГОДЖЕНО:</w:t>
            </w:r>
            <w:r>
              <w:rPr/>
              <w:t xml:space="preserve"> </w:t>
            </w:r>
          </w:p>
        </w:tc>
        <w:tc>
          <w:tcPr>
            <w:tcW w:w="3218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919.5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17.54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3"/>
        </w:trPr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4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Міністерство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фінансів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3218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919.5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17.54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339.7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283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18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2"/>
                <w:szCs w:val="12"/>
              </w:rPr>
              <w:t/>
            </w:r>
          </w:p>
        </w:tc>
        <w:tc>
          <w:tcPr>
            <w:tcW w:w="4919.5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2"/>
                <w:szCs w:val="12"/>
              </w:rPr>
              <w:t/>
            </w:r>
          </w:p>
        </w:tc>
        <w:tc>
          <w:tcPr>
            <w:tcW w:w="1517.54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607.7" w:type="dxa"/>
            <w:gridSpan w:val="4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0"/>
                <w:szCs w:val="20"/>
              </w:rPr>
              <w:t>АРКУШ ПОГОДЖЕННЯ</w:t>
            </w:r>
          </w:p>
        </w:tc>
        <w:tc>
          <w:tcPr>
            <w:tcW w:w="3218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919.5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17.54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3"/>
        </w:trPr>
        <w:tc>
          <w:tcPr>
            <w:tcW w:w="1517.55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339.7" w:type="dxa"/>
            <w:gridSpan w:val="3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Дата 03.02.2026</w:t>
            </w:r>
          </w:p>
        </w:tc>
        <w:tc>
          <w:tcPr>
            <w:tcW w:w="5486.55" w:type="dxa"/>
            <w:gridSpan w:val="2"/>
            <w:tcBorders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0"/>
                <w:szCs w:val="20"/>
              </w:rPr>
              <w:t>№ 08020-15-6/3307</w:t>
            </w:r>
          </w:p>
        </w:tc>
        <w:tc>
          <w:tcPr>
            <w:tcW w:w="4919.55" w:type="dxa"/>
            <w:gridSpan w:val="3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17.549" w:type="dxa"/>
            <w:gridSpan w:val="2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142"/>
        </w:trPr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616"/>
        </w:trPr>
        <w:tc>
          <w:tcPr>
            <w:tcW w:w="1630.95" w:type="dxa"/>
            <w:gridSpan w:val="3"/>
            <w:tcBorders/>
            <w:vAlign w:val="top"/>
            <w:tcMar>
              <w:left w:w="4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026000" cy="1026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000" cy="10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7.3" w:type="dxa"/>
            <w:gridSpan w:val="5"/>
            <w:tcBorders/>
            <w:vMerge w:val="restart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Паспорт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 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програми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2026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рік</w:t>
            </w:r>
            <w:r>
              <w:rPr/>
              <w:t xml:space="preserve"> 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Волинська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адміністрація</w:t>
            </w:r>
            <w:r>
              <w:rPr/>
              <w:t xml:space="preserve"> 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ід-44964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в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АІС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"ГРК-ВЕБ",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КВК=773,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КПК=7731010,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тип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консолідації=Зведена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ГРК,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номер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версії=1.01</w:t>
            </w:r>
            <w:r>
              <w:rPr/>
              <w:t xml:space="preserve"> 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30.01.2026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 12:15:22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Олег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СТЕЛЬМАЩУК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(3FAA9288358EC00304000000A4A23A00E988DD00)</w:t>
            </w:r>
            <w:r>
              <w:rPr/>
              <w:t xml:space="preserve"> 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30.01.2026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 12:16:52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Волинська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адміністрація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(3FAA9288358EC00304000000C0D30A00B090D700)</w:t>
            </w:r>
            <w:r>
              <w:rPr/>
              <w:t xml:space="preserve"> 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30.01.2026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 12:17:16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відправлено: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Волинська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адміністрація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(3FAA9288358EC00304000000C0D30A00B090D700)</w:t>
            </w:r>
            <w:r>
              <w:rPr/>
              <w:t xml:space="preserve"> 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04.02.2026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 17:38:44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погоджено: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 АІС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#000000"/>
                <w:sz w:val="16"/>
                <w:szCs w:val="16"/>
              </w:rPr>
              <w:t>"ДБ"</w:t>
            </w:r>
            <w:r>
              <w:rPr/>
              <w:t xml:space="preserve"> </w:t>
            </w: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 ()</w:t>
            </w:r>
            <w:r>
              <w:rPr/>
              <w:t xml:space="preserve"> 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ae788972-9567-4f9a-a517-3f29d902b3bb</w:t>
            </w:r>
            <w:r>
              <w:rPr/>
              <w:t xml:space="preserve"> </w:t>
            </w:r>
          </w:p>
        </w:tc>
        <w:tc>
          <w:tcPr>
            <w:tcW w:w="30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27"/>
        </w:trPr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.7001" w:type="dxa"/>
            <w:tcBorders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/>
            </w:r>
          </w:p>
        </w:tc>
        <w:tc>
          <w:tcPr>
            <w:tcW w:w="9567.3" w:type="dxa"/>
            <w:gridSpan w:val="5"/>
            <w:tcBorders/>
            <w:vMerge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"/>
        </w:trPr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.55" w:type="dxa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44964</w:t>
            </w:r>
          </w:p>
        </w:tc>
        <w:tc>
          <w:tcPr>
            <w:tcW w:w="4607.7" w:type="dxa"/>
            <w:gridSpan w:val="4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29-01-2026 12:00:17</w:t>
            </w:r>
          </w:p>
        </w:tc>
        <w:tc>
          <w:tcPr>
            <w:tcW w:w="3218.55" w:type="dxa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u w:val="single"/>
                <w:color w:val="#C0C0C0"/>
                <w:sz w:val="10"/>
                <w:szCs w:val="10"/>
              </w:rPr>
              <w:t>АІС "ГРК"</w:t>
            </w:r>
          </w:p>
        </w:tc>
        <w:tc>
          <w:tcPr>
            <w:tcW w:w="4919.55" w:type="dxa"/>
            <w:gridSpan w:val="3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ae788972-9567-4f9a-a517-3f29d902b3bb</w:t>
            </w:r>
          </w:p>
        </w:tc>
        <w:tc>
          <w:tcPr>
            <w:tcW w:w="1517.549" w:type="dxa"/>
            <w:gridSpan w:val="2"/>
            <w:tcBorders>
              <w:top w:val="single" w:sz="8" w:space="0" w:color="#D3D3D3"/>
            </w:tcBorders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0"/>
                <w:szCs w:val="10"/>
              </w:rPr>
              <w:t>4 з 4</w:t>
            </w:r>
          </w:p>
        </w:tc>
      </w:tr>
    </w:tbl>
    <w:sectPr>
      <w:pgSz w:w="16840" w:h="11907" w:orient="landscape"/>
      <w:pgMar w:top="1060" w:right="567" w:bottom="265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25" Type="http://schemas.openxmlformats.org/officeDocument/2006/relationships/image" Target="media/0DB71A02421B59D998BD243EEF7D5B7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esop_forms_n1098_pasport_2026</dc:title>
  <dc:creator>FastReport.NET</dc:creator>
</cp:coreProperties>
</file>